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DD41" w14:textId="77777777" w:rsidR="00886C80" w:rsidRDefault="00000000">
      <w:pPr>
        <w:widowControl/>
        <w:jc w:val="left"/>
        <w:rPr>
          <w:rFonts w:ascii="Helvetica" w:eastAsia="Helvetica" w:hAnsi="Helvetica" w:cs="Helvetica"/>
          <w:color w:val="000000"/>
          <w:kern w:val="0"/>
          <w:sz w:val="36"/>
          <w:szCs w:val="36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 </w:t>
      </w:r>
      <w:hyperlink r:id="rId4" w:history="1">
        <w:r w:rsidRPr="00886C80">
          <w:rPr>
            <w:rFonts w:ascii="Helvetica" w:eastAsia="Helvetica" w:hAnsi="Helvetica" w:cs="Helvetica" w:hint="eastAsia"/>
            <w:color w:val="000000"/>
            <w:kern w:val="0"/>
            <w:sz w:val="36"/>
            <w:szCs w:val="36"/>
            <w:lang w:bidi="ar"/>
          </w:rPr>
          <w:t>F</w:t>
        </w:r>
        <w:r w:rsidRPr="00886C80">
          <w:rPr>
            <w:rFonts w:ascii="Helvetica" w:eastAsia="Helvetica" w:hAnsi="Helvetica" w:cs="Helvetica"/>
            <w:color w:val="000000"/>
            <w:kern w:val="0"/>
            <w:sz w:val="36"/>
            <w:szCs w:val="36"/>
            <w:lang w:bidi="ar"/>
          </w:rPr>
          <w:t>rom tool to product</w:t>
        </w:r>
      </w:hyperlink>
      <w:r w:rsidRPr="00886C80">
        <w:rPr>
          <w:rFonts w:ascii="Helvetica" w:eastAsia="Helvetica" w:hAnsi="Helvetica" w:cs="Helvetica" w:hint="eastAsia"/>
          <w:color w:val="000000"/>
          <w:kern w:val="0"/>
          <w:sz w:val="36"/>
          <w:szCs w:val="36"/>
          <w:lang w:bidi="ar"/>
        </w:rPr>
        <w:t xml:space="preserve">, </w:t>
      </w:r>
      <w:r w:rsidRPr="00886C80">
        <w:rPr>
          <w:rFonts w:ascii="Helvetica" w:eastAsia="Helvetica" w:hAnsi="Helvetica" w:cs="Helvetica"/>
          <w:color w:val="000000"/>
          <w:kern w:val="0"/>
          <w:sz w:val="36"/>
          <w:szCs w:val="36"/>
          <w:lang w:bidi="ar"/>
        </w:rPr>
        <w:t xml:space="preserve">Quantum cascade laser: </w:t>
      </w:r>
    </w:p>
    <w:p w14:paraId="6F3ED435" w14:textId="350E0118" w:rsidR="00603D15" w:rsidRPr="00886C80" w:rsidRDefault="00000000">
      <w:pPr>
        <w:widowControl/>
        <w:jc w:val="left"/>
        <w:rPr>
          <w:rFonts w:ascii="Helvetica" w:eastAsia="Helvetica" w:hAnsi="Helvetica" w:cs="Helvetica"/>
          <w:color w:val="000000"/>
          <w:sz w:val="36"/>
          <w:szCs w:val="36"/>
        </w:rPr>
      </w:pPr>
      <w:r w:rsidRPr="00886C80">
        <w:rPr>
          <w:rFonts w:ascii="Helvetica" w:eastAsia="Helvetica" w:hAnsi="Helvetica" w:cs="Helvetica" w:hint="eastAsia"/>
          <w:color w:val="000000"/>
          <w:kern w:val="0"/>
          <w:sz w:val="36"/>
          <w:szCs w:val="36"/>
          <w:lang w:bidi="ar"/>
        </w:rPr>
        <w:t>a thirty-year</w:t>
      </w:r>
      <w:r w:rsidR="008256C5">
        <w:rPr>
          <w:rFonts w:ascii="Helvetica" w:eastAsia="Helvetica" w:hAnsi="Helvetica" w:cs="Helvetica"/>
          <w:color w:val="000000"/>
          <w:kern w:val="0"/>
          <w:sz w:val="36"/>
          <w:szCs w:val="36"/>
          <w:lang w:bidi="ar"/>
        </w:rPr>
        <w:t>s</w:t>
      </w:r>
      <w:r w:rsidRPr="00886C80">
        <w:rPr>
          <w:rFonts w:ascii="Helvetica" w:eastAsia="Helvetica" w:hAnsi="Helvetica" w:cs="Helvetica" w:hint="eastAsia"/>
          <w:color w:val="000000"/>
          <w:kern w:val="0"/>
          <w:sz w:val="36"/>
          <w:szCs w:val="36"/>
          <w:lang w:bidi="ar"/>
        </w:rPr>
        <w:t xml:space="preserve"> adventure</w:t>
      </w:r>
    </w:p>
    <w:p w14:paraId="18FB3C5A" w14:textId="79470815" w:rsidR="008256C5" w:rsidRDefault="00000000">
      <w:pPr>
        <w:widowControl/>
        <w:jc w:val="left"/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 </w:t>
      </w:r>
    </w:p>
    <w:p w14:paraId="3A089227" w14:textId="77777777" w:rsidR="008256C5" w:rsidRDefault="008256C5">
      <w:pPr>
        <w:widowControl/>
        <w:jc w:val="left"/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</w:pPr>
    </w:p>
    <w:p w14:paraId="74A5F7D5" w14:textId="0DFD45CE" w:rsidR="00603D15" w:rsidRPr="008256C5" w:rsidRDefault="008256C5">
      <w:pPr>
        <w:widowControl/>
        <w:jc w:val="left"/>
        <w:rPr>
          <w:rFonts w:ascii="Helvetica" w:eastAsia="Helvetica" w:hAnsi="Helvetica" w:cs="Helvetica"/>
          <w:color w:val="000000"/>
          <w:kern w:val="0"/>
          <w:sz w:val="28"/>
          <w:szCs w:val="28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                    </w:t>
      </w:r>
      <w:r w:rsidRPr="008256C5">
        <w:rPr>
          <w:rFonts w:ascii="Helvetica" w:eastAsia="Helvetica" w:hAnsi="Helvetica" w:cs="Helvetica"/>
          <w:color w:val="000000"/>
          <w:kern w:val="0"/>
          <w:sz w:val="28"/>
          <w:szCs w:val="28"/>
          <w:lang w:bidi="ar"/>
        </w:rPr>
        <w:t xml:space="preserve">    Prof   Manijeh   Razeghi</w:t>
      </w:r>
    </w:p>
    <w:p w14:paraId="0F3C83AD" w14:textId="77777777" w:rsidR="008256C5" w:rsidRDefault="008256C5">
      <w:pPr>
        <w:widowControl/>
        <w:jc w:val="left"/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</w:pPr>
    </w:p>
    <w:p w14:paraId="23BAE516" w14:textId="77777777" w:rsidR="008256C5" w:rsidRPr="008256C5" w:rsidRDefault="008256C5" w:rsidP="008256C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56C5">
        <w:rPr>
          <w:rFonts w:asciiTheme="minorHAnsi" w:eastAsia="SimSun" w:hAnsi="Calibri" w:cstheme="minorBidi"/>
          <w:b/>
          <w:bCs/>
          <w:i/>
          <w:iCs/>
          <w:color w:val="000000" w:themeColor="text1"/>
          <w:kern w:val="24"/>
          <w:sz w:val="22"/>
          <w:szCs w:val="22"/>
        </w:rPr>
        <w:t>Center for Quantum Devices</w:t>
      </w:r>
      <w:r w:rsidRPr="008256C5">
        <w:rPr>
          <w:rFonts w:asciiTheme="minorHAnsi" w:eastAsia="SimSun" w:hAnsi="Calibri" w:cstheme="minorBidi"/>
          <w:b/>
          <w:bCs/>
          <w:i/>
          <w:iCs/>
          <w:color w:val="000000" w:themeColor="text1"/>
          <w:kern w:val="24"/>
          <w:sz w:val="22"/>
          <w:szCs w:val="22"/>
        </w:rPr>
        <w:br/>
        <w:t xml:space="preserve"> Dept. of Electrical Engineering and Computer Science</w:t>
      </w:r>
    </w:p>
    <w:p w14:paraId="53F3314B" w14:textId="77777777" w:rsidR="008256C5" w:rsidRPr="008256C5" w:rsidRDefault="008256C5" w:rsidP="008256C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56C5">
        <w:rPr>
          <w:rFonts w:asciiTheme="minorHAnsi" w:eastAsia="SimSun" w:hAnsi="Calibri" w:cstheme="minorBidi"/>
          <w:b/>
          <w:bCs/>
          <w:i/>
          <w:iCs/>
          <w:color w:val="000000" w:themeColor="text1"/>
          <w:kern w:val="24"/>
          <w:sz w:val="22"/>
          <w:szCs w:val="22"/>
        </w:rPr>
        <w:t>Northwestern University, Evanston, IL 60208</w:t>
      </w:r>
      <w:r w:rsidRPr="008256C5">
        <w:rPr>
          <w:rFonts w:asciiTheme="minorHAnsi" w:eastAsia="SimSun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4B0EBB09" w14:textId="77777777" w:rsidR="008256C5" w:rsidRPr="008256C5" w:rsidRDefault="008256C5">
      <w:pPr>
        <w:widowControl/>
        <w:jc w:val="left"/>
        <w:rPr>
          <w:rFonts w:ascii="Helvetica" w:eastAsia="Helvetica" w:hAnsi="Helvetica" w:cs="Helvetica"/>
          <w:color w:val="000000" w:themeColor="text1"/>
          <w:kern w:val="0"/>
          <w:sz w:val="22"/>
          <w:szCs w:val="22"/>
          <w:lang w:bidi="ar"/>
        </w:rPr>
      </w:pPr>
    </w:p>
    <w:p w14:paraId="5C1E185B" w14:textId="77777777" w:rsidR="008256C5" w:rsidRDefault="008256C5">
      <w:pPr>
        <w:widowControl/>
        <w:jc w:val="left"/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</w:pPr>
    </w:p>
    <w:p w14:paraId="559D8C94" w14:textId="77777777" w:rsidR="008256C5" w:rsidRDefault="008256C5">
      <w:pPr>
        <w:widowControl/>
        <w:jc w:val="left"/>
        <w:rPr>
          <w:rFonts w:ascii="Helvetica" w:eastAsia="Helvetica" w:hAnsi="Helvetica" w:cs="Helvetica"/>
          <w:color w:val="000000"/>
          <w:sz w:val="16"/>
          <w:szCs w:val="16"/>
        </w:rPr>
      </w:pPr>
    </w:p>
    <w:p w14:paraId="1E219187" w14:textId="77777777" w:rsidR="00603D15" w:rsidRDefault="00000000">
      <w:pPr>
        <w:widowControl/>
        <w:jc w:val="left"/>
        <w:rPr>
          <w:rFonts w:ascii="Helvetica" w:eastAsia="Helvetica" w:hAnsi="Helvetica" w:cs="Helvetica"/>
          <w:color w:val="000000"/>
          <w:sz w:val="16"/>
          <w:szCs w:val="16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Abstract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:</w:t>
      </w:r>
    </w:p>
    <w:p w14:paraId="08D8B84B" w14:textId="77777777" w:rsidR="00603D15" w:rsidRDefault="00000000">
      <w:pPr>
        <w:widowControl/>
        <w:jc w:val="left"/>
        <w:rPr>
          <w:rFonts w:ascii="Helvetica" w:eastAsia="Helvetica" w:hAnsi="Helvetica" w:cs="Helvetica"/>
          <w:color w:val="000000"/>
          <w:sz w:val="16"/>
          <w:szCs w:val="16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 </w:t>
      </w:r>
    </w:p>
    <w:p w14:paraId="7D22DD53" w14:textId="6EECE571" w:rsidR="00603D15" w:rsidRDefault="00000000">
      <w:pPr>
        <w:widowControl/>
        <w:rPr>
          <w:rFonts w:ascii="Helvetica" w:eastAsia="Helvetica" w:hAnsi="Helvetica" w:cs="Helvetica"/>
          <w:color w:val="000000"/>
          <w:sz w:val="16"/>
          <w:szCs w:val="16"/>
        </w:rPr>
      </w:pP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This talk will present the state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-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of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-the-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art InP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-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based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 xml:space="preserve"> quantum cascade lasers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from 3 to 300 </w:t>
      </w:r>
      <w:r>
        <w:rPr>
          <w:rFonts w:ascii="Times New Roman" w:eastAsia="Helvetica" w:hAnsi="Times New Roman" w:cs="Times New Roman"/>
          <w:color w:val="000000"/>
          <w:kern w:val="0"/>
          <w:sz w:val="22"/>
          <w:szCs w:val="22"/>
          <w:lang w:bidi="ar"/>
        </w:rPr>
        <w:t>μ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m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,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 xml:space="preserve"> its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p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ast, present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.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and future trends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, from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h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igh power,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h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igh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w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all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p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lug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e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fficiency, large wavelength tuning, 2D beam steering, 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h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igh reliability,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diffraction-limited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beam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quality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,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to direct heterogeneous epitaxy of InP-based QCL on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Si and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GaAs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substrate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s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, 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and the recent development of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quantum cascade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THz difference-frequency generation and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frequency comb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. Finally, I will discuss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the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 xml:space="preserve"> possible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 solution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to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bridge the spectral gap in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the Reststrahlen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 xml:space="preserve"> b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and of 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III-V material systems, i.e.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 xml:space="preserve"> 24-6</w:t>
      </w:r>
      <w:r w:rsidR="00FA3C05"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6</w:t>
      </w:r>
      <w:r>
        <w:rPr>
          <w:rFonts w:ascii="Helvetica" w:eastAsia="Helvetica" w:hAnsi="Helvetica" w:cs="Helvetica"/>
          <w:color w:val="000000"/>
          <w:kern w:val="0"/>
          <w:sz w:val="22"/>
          <w:szCs w:val="22"/>
          <w:lang w:bidi="ar"/>
        </w:rPr>
        <w:t> </w:t>
      </w:r>
      <w:r>
        <w:rPr>
          <w:rFonts w:ascii="Times New Roman" w:eastAsia="Helvetica" w:hAnsi="Times New Roman" w:cs="Times New Roman"/>
          <w:color w:val="000000"/>
          <w:kern w:val="0"/>
          <w:sz w:val="22"/>
          <w:szCs w:val="22"/>
          <w:lang w:bidi="ar"/>
        </w:rPr>
        <w:t>μ</w:t>
      </w:r>
      <w:r>
        <w:rPr>
          <w:rFonts w:ascii="Helvetica" w:eastAsia="Helvetica" w:hAnsi="Helvetica" w:cs="Helvetica" w:hint="eastAsia"/>
          <w:color w:val="000000"/>
          <w:kern w:val="0"/>
          <w:sz w:val="22"/>
          <w:szCs w:val="22"/>
          <w:lang w:bidi="ar"/>
        </w:rPr>
        <w:t>m.</w:t>
      </w:r>
    </w:p>
    <w:p w14:paraId="3D91AF51" w14:textId="77777777" w:rsidR="00603D15" w:rsidRDefault="00603D15"/>
    <w:sectPr w:rsidR="0060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xYWU3OTNlODZiYzY4MGVhNGUwYzczOWRhMmM3YjMifQ=="/>
    <w:docVar w:name="KSO_WPS_MARK_KEY" w:val="d7722428-c922-4100-a90c-60506403c3c6"/>
  </w:docVars>
  <w:rsids>
    <w:rsidRoot w:val="1DDC4106"/>
    <w:rsid w:val="00603D15"/>
    <w:rsid w:val="008256C5"/>
    <w:rsid w:val="008706CF"/>
    <w:rsid w:val="00886C80"/>
    <w:rsid w:val="00FA3C05"/>
    <w:rsid w:val="1B216501"/>
    <w:rsid w:val="1DDC4106"/>
    <w:rsid w:val="5B8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A611A"/>
  <w15:docId w15:val="{182F13AA-748E-43C1-AC3D-8B75FCE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6C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view_op=view_citation&amp;hl=en&amp;user=cNclVT4AAAAJ&amp;citation_for_view=cNclVT4AAAAJ:hMod-77fHWU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QYLU</dc:creator>
  <cp:lastModifiedBy>Manijeh Razeghi</cp:lastModifiedBy>
  <cp:revision>4</cp:revision>
  <dcterms:created xsi:type="dcterms:W3CDTF">2024-05-18T02:43:00Z</dcterms:created>
  <dcterms:modified xsi:type="dcterms:W3CDTF">2024-05-18T13:18:00Z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C563F48DF250443DB3902724DE565DEF_11</vt:lpwstr>
  </property>
</Properties>
</file>